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EF01A" w14:textId="77777777" w:rsidR="00AB5BFF" w:rsidRDefault="00D0231B" w:rsidP="00AB5BFF">
      <w:pPr>
        <w:pStyle w:val="Default"/>
        <w:jc w:val="right"/>
        <w:rPr>
          <w:rFonts w:ascii="Times New Roman" w:hAnsi="Times New Roman" w:cs="Times New Roman"/>
        </w:rPr>
      </w:pPr>
      <w:r w:rsidRPr="00D0231B">
        <w:rPr>
          <w:rFonts w:ascii="Times New Roman" w:hAnsi="Times New Roman" w:cs="Times New Roman"/>
        </w:rPr>
        <w:t xml:space="preserve">Last update: </w:t>
      </w:r>
      <w:r>
        <w:rPr>
          <w:rFonts w:ascii="Times New Roman" w:hAnsi="Times New Roman" w:cs="Times New Roman"/>
        </w:rPr>
        <w:t>January 26, 2022</w:t>
      </w:r>
    </w:p>
    <w:p w14:paraId="015ECEDF" w14:textId="18787E38" w:rsidR="00D0231B" w:rsidRPr="00D0231B" w:rsidRDefault="00D0231B" w:rsidP="00AB5BFF">
      <w:pPr>
        <w:pStyle w:val="Default"/>
        <w:jc w:val="right"/>
        <w:rPr>
          <w:rFonts w:ascii="Times New Roman" w:hAnsi="Times New Roman" w:cs="Times New Roman"/>
        </w:rPr>
      </w:pPr>
      <w:r w:rsidRPr="00D0231B">
        <w:rPr>
          <w:rFonts w:ascii="Times New Roman" w:hAnsi="Times New Roman" w:cs="Times New Roman"/>
        </w:rPr>
        <w:t xml:space="preserve"> </w:t>
      </w:r>
    </w:p>
    <w:p w14:paraId="2D32FB15" w14:textId="0A206968" w:rsidR="00D0231B" w:rsidRDefault="00D0231B" w:rsidP="00D0231B">
      <w:pPr>
        <w:pStyle w:val="Default"/>
        <w:jc w:val="both"/>
        <w:rPr>
          <w:rFonts w:ascii="Times New Roman" w:hAnsi="Times New Roman" w:cs="Times New Roman"/>
          <w:b/>
          <w:bCs/>
        </w:rPr>
      </w:pPr>
      <w:r w:rsidRPr="00D0231B">
        <w:rPr>
          <w:rFonts w:ascii="Times New Roman" w:hAnsi="Times New Roman" w:cs="Times New Roman"/>
          <w:b/>
          <w:bCs/>
        </w:rPr>
        <w:t>Geotextile Approved Products List for Adhesive Seams</w:t>
      </w:r>
      <w:r w:rsidR="00AB5BFF">
        <w:rPr>
          <w:rFonts w:ascii="Times New Roman" w:hAnsi="Times New Roman" w:cs="Times New Roman"/>
          <w:b/>
          <w:bCs/>
        </w:rPr>
        <w:t xml:space="preserve"> &amp; Background Information</w:t>
      </w:r>
    </w:p>
    <w:p w14:paraId="58A51B16" w14:textId="77777777" w:rsidR="004D6F80" w:rsidRPr="00D0231B" w:rsidRDefault="004D6F80" w:rsidP="00D0231B">
      <w:pPr>
        <w:pStyle w:val="Default"/>
        <w:jc w:val="both"/>
        <w:rPr>
          <w:rFonts w:ascii="Times New Roman" w:hAnsi="Times New Roman" w:cs="Times New Roman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4225"/>
        <w:gridCol w:w="5220"/>
      </w:tblGrid>
      <w:tr w:rsidR="004D6F80" w14:paraId="59109C8B" w14:textId="77777777" w:rsidTr="00AB5BFF">
        <w:trPr>
          <w:trHeight w:val="512"/>
        </w:trPr>
        <w:tc>
          <w:tcPr>
            <w:tcW w:w="4225" w:type="dxa"/>
            <w:vAlign w:val="center"/>
          </w:tcPr>
          <w:p w14:paraId="73969ECF" w14:textId="17A82B62" w:rsidR="004D6F80" w:rsidRPr="00D0231B" w:rsidRDefault="004D6F80" w:rsidP="00AB5BFF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0231B">
              <w:rPr>
                <w:rFonts w:ascii="Times New Roman" w:hAnsi="Times New Roman" w:cs="Times New Roman"/>
                <w:b/>
                <w:bCs/>
              </w:rPr>
              <w:t>Approved Product</w:t>
            </w:r>
          </w:p>
        </w:tc>
        <w:tc>
          <w:tcPr>
            <w:tcW w:w="5220" w:type="dxa"/>
            <w:vAlign w:val="center"/>
          </w:tcPr>
          <w:p w14:paraId="74576D7F" w14:textId="49B6D004" w:rsidR="004D6F80" w:rsidRPr="00D0231B" w:rsidRDefault="004D6F80" w:rsidP="00AB5BFF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0231B">
              <w:rPr>
                <w:rFonts w:ascii="Times New Roman" w:hAnsi="Times New Roman" w:cs="Times New Roman"/>
                <w:b/>
                <w:bCs/>
              </w:rPr>
              <w:t xml:space="preserve">Installation notes </w:t>
            </w:r>
            <w:r w:rsidR="00AB5BFF">
              <w:rPr>
                <w:rFonts w:ascii="Times New Roman" w:hAnsi="Times New Roman" w:cs="Times New Roman"/>
                <w:b/>
                <w:bCs/>
              </w:rPr>
              <w:t>&amp;</w:t>
            </w:r>
            <w:r w:rsidRPr="00D0231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AB5BFF">
              <w:rPr>
                <w:rFonts w:ascii="Times New Roman" w:hAnsi="Times New Roman" w:cs="Times New Roman"/>
                <w:b/>
                <w:bCs/>
              </w:rPr>
              <w:t>S</w:t>
            </w:r>
            <w:r w:rsidRPr="00D0231B">
              <w:rPr>
                <w:rFonts w:ascii="Times New Roman" w:hAnsi="Times New Roman" w:cs="Times New Roman"/>
                <w:b/>
                <w:bCs/>
              </w:rPr>
              <w:t xml:space="preserve">pecification </w:t>
            </w:r>
            <w:r w:rsidR="00AB5BFF">
              <w:rPr>
                <w:rFonts w:ascii="Times New Roman" w:hAnsi="Times New Roman" w:cs="Times New Roman"/>
                <w:b/>
                <w:bCs/>
              </w:rPr>
              <w:t>R</w:t>
            </w:r>
            <w:r w:rsidRPr="00D0231B">
              <w:rPr>
                <w:rFonts w:ascii="Times New Roman" w:hAnsi="Times New Roman" w:cs="Times New Roman"/>
                <w:b/>
                <w:bCs/>
              </w:rPr>
              <w:t>equirements</w:t>
            </w:r>
          </w:p>
        </w:tc>
      </w:tr>
      <w:tr w:rsidR="004D6F80" w14:paraId="5B379B42" w14:textId="77777777" w:rsidTr="00AB5BFF">
        <w:trPr>
          <w:trHeight w:val="1835"/>
        </w:trPr>
        <w:tc>
          <w:tcPr>
            <w:tcW w:w="4225" w:type="dxa"/>
          </w:tcPr>
          <w:p w14:paraId="57A0779F" w14:textId="0F7D30BA" w:rsidR="004D6F80" w:rsidRPr="00AB5BFF" w:rsidRDefault="004D6F80" w:rsidP="00AB5BFF">
            <w:pPr>
              <w:pStyle w:val="Default"/>
              <w:numPr>
                <w:ilvl w:val="0"/>
                <w:numId w:val="1"/>
              </w:numPr>
              <w:ind w:left="420" w:hanging="420"/>
              <w:jc w:val="both"/>
              <w:rPr>
                <w:rFonts w:ascii="Times New Roman" w:hAnsi="Times New Roman" w:cs="Times New Roman"/>
              </w:rPr>
            </w:pPr>
            <w:r w:rsidRPr="00D0231B">
              <w:rPr>
                <w:rFonts w:ascii="Times New Roman" w:hAnsi="Times New Roman" w:cs="Times New Roman"/>
              </w:rPr>
              <w:t>3M</w:t>
            </w:r>
            <w:r w:rsidRPr="00D0231B">
              <w:rPr>
                <w:rFonts w:ascii="Times New Roman" w:hAnsi="Times New Roman" w:cs="Times New Roman"/>
                <w:vertAlign w:val="superscript"/>
              </w:rPr>
              <w:t>TM</w:t>
            </w:r>
            <w:r w:rsidRPr="00D0231B">
              <w:rPr>
                <w:rFonts w:ascii="Times New Roman" w:hAnsi="Times New Roman" w:cs="Times New Roman"/>
              </w:rPr>
              <w:t xml:space="preserve"> Holdfast Cylinder Adhesive 70</w:t>
            </w:r>
          </w:p>
        </w:tc>
        <w:tc>
          <w:tcPr>
            <w:tcW w:w="5220" w:type="dxa"/>
          </w:tcPr>
          <w:p w14:paraId="177FD8AB" w14:textId="77777777" w:rsidR="004D6F80" w:rsidRDefault="004D6F80" w:rsidP="00537211">
            <w:pPr>
              <w:pStyle w:val="Default"/>
              <w:numPr>
                <w:ilvl w:val="0"/>
                <w:numId w:val="2"/>
              </w:numPr>
              <w:ind w:left="256" w:hanging="256"/>
              <w:jc w:val="both"/>
              <w:rPr>
                <w:rFonts w:ascii="Times New Roman" w:hAnsi="Times New Roman" w:cs="Times New Roman"/>
              </w:rPr>
            </w:pPr>
            <w:r w:rsidRPr="00D0231B">
              <w:rPr>
                <w:rFonts w:ascii="Times New Roman" w:hAnsi="Times New Roman" w:cs="Times New Roman"/>
              </w:rPr>
              <w:t>Spray both sides of the fabric.</w:t>
            </w:r>
          </w:p>
          <w:p w14:paraId="1EA7D02B" w14:textId="49C090E1" w:rsidR="004D6F80" w:rsidRDefault="004D6F80" w:rsidP="00537211">
            <w:pPr>
              <w:pStyle w:val="Default"/>
              <w:numPr>
                <w:ilvl w:val="0"/>
                <w:numId w:val="2"/>
              </w:numPr>
              <w:ind w:left="256" w:hanging="256"/>
              <w:jc w:val="both"/>
              <w:rPr>
                <w:rFonts w:ascii="Times New Roman" w:hAnsi="Times New Roman" w:cs="Times New Roman"/>
              </w:rPr>
            </w:pPr>
            <w:r w:rsidRPr="00D0231B">
              <w:rPr>
                <w:rFonts w:ascii="Times New Roman" w:hAnsi="Times New Roman" w:cs="Times New Roman"/>
              </w:rPr>
              <w:t>Six-inch minimum bonded overlap is required.</w:t>
            </w:r>
          </w:p>
          <w:p w14:paraId="26E9D65E" w14:textId="77777777" w:rsidR="004D6F80" w:rsidRDefault="004D6F80" w:rsidP="00537211">
            <w:pPr>
              <w:pStyle w:val="Default"/>
              <w:numPr>
                <w:ilvl w:val="0"/>
                <w:numId w:val="2"/>
              </w:numPr>
              <w:ind w:left="256" w:hanging="25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See packaging and Manufacturer for additional installation requirements and installation videos</w:t>
            </w:r>
          </w:p>
          <w:p w14:paraId="43BD9630" w14:textId="7BC83CD5" w:rsidR="004D6F80" w:rsidRDefault="004D6F80" w:rsidP="00537211">
            <w:pPr>
              <w:pStyle w:val="Default"/>
              <w:numPr>
                <w:ilvl w:val="0"/>
                <w:numId w:val="2"/>
              </w:numPr>
              <w:ind w:left="256" w:hanging="256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 xml:space="preserve">See Manufacturer for </w:t>
            </w:r>
            <w:r w:rsidRPr="00D0231B">
              <w:rPr>
                <w:rFonts w:ascii="Times New Roman" w:hAnsi="Times New Roman" w:cs="Times New Roman"/>
              </w:rPr>
              <w:t>Material Safety Data Sheet (MSDS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</w:tbl>
    <w:p w14:paraId="0845050C" w14:textId="77777777" w:rsidR="00D0231B" w:rsidRDefault="00D0231B" w:rsidP="00D0231B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14:paraId="4F20896E" w14:textId="67B51B8E" w:rsidR="00D0231B" w:rsidRDefault="00D0231B" w:rsidP="00D0231B">
      <w:pPr>
        <w:pStyle w:val="Default"/>
        <w:jc w:val="both"/>
        <w:rPr>
          <w:rFonts w:ascii="Times New Roman" w:hAnsi="Times New Roman" w:cs="Times New Roman"/>
        </w:rPr>
      </w:pPr>
      <w:r w:rsidRPr="00D0231B">
        <w:rPr>
          <w:rFonts w:ascii="Times New Roman" w:hAnsi="Times New Roman" w:cs="Times New Roman"/>
          <w:b/>
          <w:bCs/>
        </w:rPr>
        <w:t xml:space="preserve">Additional Information: </w:t>
      </w:r>
      <w:r>
        <w:rPr>
          <w:rFonts w:ascii="Times New Roman" w:hAnsi="Times New Roman" w:cs="Times New Roman"/>
        </w:rPr>
        <w:t>S</w:t>
      </w:r>
      <w:r w:rsidRPr="00D0231B">
        <w:rPr>
          <w:rFonts w:ascii="Times New Roman" w:hAnsi="Times New Roman" w:cs="Times New Roman"/>
        </w:rPr>
        <w:t xml:space="preserve">eam </w:t>
      </w:r>
      <w:r>
        <w:rPr>
          <w:rFonts w:ascii="Times New Roman" w:hAnsi="Times New Roman" w:cs="Times New Roman"/>
        </w:rPr>
        <w:t xml:space="preserve">performance is dependent on </w:t>
      </w:r>
      <w:r w:rsidRPr="00D0231B">
        <w:rPr>
          <w:rFonts w:ascii="Times New Roman" w:hAnsi="Times New Roman" w:cs="Times New Roman"/>
        </w:rPr>
        <w:t xml:space="preserve">temperature variations, wet vs. dry material, adhesive application rate, dirty material at seam location, etc. </w:t>
      </w:r>
      <w:r w:rsidR="004D6F80">
        <w:rPr>
          <w:rFonts w:ascii="Times New Roman" w:hAnsi="Times New Roman" w:cs="Times New Roman"/>
        </w:rPr>
        <w:t xml:space="preserve"> </w:t>
      </w:r>
      <w:r w:rsidRPr="00D0231B">
        <w:rPr>
          <w:rFonts w:ascii="Times New Roman" w:hAnsi="Times New Roman" w:cs="Times New Roman"/>
        </w:rPr>
        <w:t xml:space="preserve">Pressure applied to the seam from a roller or other similar method is suggested to make a secure seam. </w:t>
      </w:r>
      <w:r w:rsidR="004D6F80">
        <w:rPr>
          <w:rFonts w:ascii="Times New Roman" w:hAnsi="Times New Roman" w:cs="Times New Roman"/>
        </w:rPr>
        <w:t xml:space="preserve"> </w:t>
      </w:r>
      <w:r w:rsidRPr="00D0231B">
        <w:rPr>
          <w:rFonts w:ascii="Times New Roman" w:hAnsi="Times New Roman" w:cs="Times New Roman"/>
        </w:rPr>
        <w:t xml:space="preserve">Operator skill and experience may contribute to the quality of the seam. </w:t>
      </w:r>
      <w:r w:rsidR="004D6F80">
        <w:rPr>
          <w:rFonts w:ascii="Times New Roman" w:hAnsi="Times New Roman" w:cs="Times New Roman"/>
        </w:rPr>
        <w:t xml:space="preserve"> </w:t>
      </w:r>
      <w:r w:rsidRPr="00D0231B">
        <w:rPr>
          <w:rFonts w:ascii="Times New Roman" w:hAnsi="Times New Roman" w:cs="Times New Roman"/>
        </w:rPr>
        <w:t xml:space="preserve">Test per the Schedule of Materials Control. </w:t>
      </w:r>
    </w:p>
    <w:p w14:paraId="2DCE48E0" w14:textId="77777777" w:rsidR="00D0231B" w:rsidRDefault="00D0231B" w:rsidP="00D0231B">
      <w:pPr>
        <w:pStyle w:val="Default"/>
        <w:jc w:val="both"/>
        <w:rPr>
          <w:rFonts w:ascii="Times New Roman" w:hAnsi="Times New Roman" w:cs="Times New Roman"/>
        </w:rPr>
      </w:pPr>
    </w:p>
    <w:p w14:paraId="6BD3760C" w14:textId="6BB1FBC0" w:rsidR="004D6F80" w:rsidRDefault="00D0231B" w:rsidP="00D0231B">
      <w:pPr>
        <w:pStyle w:val="Default"/>
        <w:jc w:val="both"/>
        <w:rPr>
          <w:rFonts w:ascii="Times New Roman" w:hAnsi="Times New Roman" w:cs="Times New Roman"/>
        </w:rPr>
      </w:pPr>
      <w:r w:rsidRPr="00D0231B">
        <w:rPr>
          <w:rFonts w:ascii="Times New Roman" w:hAnsi="Times New Roman" w:cs="Times New Roman"/>
          <w:b/>
          <w:bCs/>
        </w:rPr>
        <w:t>Background:</w:t>
      </w:r>
      <w:r w:rsidRPr="00D0231B">
        <w:rPr>
          <w:rFonts w:ascii="Times New Roman" w:hAnsi="Times New Roman" w:cs="Times New Roman"/>
        </w:rPr>
        <w:t xml:space="preserve"> </w:t>
      </w:r>
      <w:r w:rsidR="004D6F80">
        <w:rPr>
          <w:rFonts w:ascii="Times New Roman" w:hAnsi="Times New Roman" w:cs="Times New Roman"/>
        </w:rPr>
        <w:t>P</w:t>
      </w:r>
      <w:r w:rsidRPr="00D0231B">
        <w:rPr>
          <w:rFonts w:ascii="Times New Roman" w:hAnsi="Times New Roman" w:cs="Times New Roman"/>
        </w:rPr>
        <w:t xml:space="preserve">roducts </w:t>
      </w:r>
      <w:r w:rsidR="004D6F80">
        <w:rPr>
          <w:rFonts w:ascii="Times New Roman" w:hAnsi="Times New Roman" w:cs="Times New Roman"/>
        </w:rPr>
        <w:t xml:space="preserve">will be </w:t>
      </w:r>
      <w:r w:rsidRPr="00D0231B">
        <w:rPr>
          <w:rFonts w:ascii="Times New Roman" w:hAnsi="Times New Roman" w:cs="Times New Roman"/>
        </w:rPr>
        <w:t>review</w:t>
      </w:r>
      <w:r w:rsidR="004D6F80">
        <w:rPr>
          <w:rFonts w:ascii="Times New Roman" w:hAnsi="Times New Roman" w:cs="Times New Roman"/>
        </w:rPr>
        <w:t>ed</w:t>
      </w:r>
      <w:r w:rsidRPr="00D0231B">
        <w:rPr>
          <w:rFonts w:ascii="Times New Roman" w:hAnsi="Times New Roman" w:cs="Times New Roman"/>
        </w:rPr>
        <w:t xml:space="preserve"> and test</w:t>
      </w:r>
      <w:r w:rsidR="004D6F80">
        <w:rPr>
          <w:rFonts w:ascii="Times New Roman" w:hAnsi="Times New Roman" w:cs="Times New Roman"/>
        </w:rPr>
        <w:t>ed</w:t>
      </w:r>
      <w:r w:rsidRPr="00D0231B">
        <w:rPr>
          <w:rFonts w:ascii="Times New Roman" w:hAnsi="Times New Roman" w:cs="Times New Roman"/>
        </w:rPr>
        <w:t>.</w:t>
      </w:r>
      <w:r w:rsidR="004D6F80">
        <w:rPr>
          <w:rFonts w:ascii="Times New Roman" w:hAnsi="Times New Roman" w:cs="Times New Roman"/>
        </w:rPr>
        <w:t xml:space="preserve">  Only use </w:t>
      </w:r>
      <w:r w:rsidRPr="00D0231B">
        <w:rPr>
          <w:rFonts w:ascii="Times New Roman" w:hAnsi="Times New Roman" w:cs="Times New Roman"/>
        </w:rPr>
        <w:t xml:space="preserve">adhesive </w:t>
      </w:r>
      <w:r w:rsidR="004D6F80">
        <w:rPr>
          <w:rFonts w:ascii="Times New Roman" w:hAnsi="Times New Roman" w:cs="Times New Roman"/>
        </w:rPr>
        <w:t xml:space="preserve">on </w:t>
      </w:r>
      <w:r w:rsidRPr="00D0231B">
        <w:rPr>
          <w:rFonts w:ascii="Times New Roman" w:hAnsi="Times New Roman" w:cs="Times New Roman"/>
        </w:rPr>
        <w:t xml:space="preserve">Types </w:t>
      </w:r>
      <w:r w:rsidR="004D6F80">
        <w:rPr>
          <w:rFonts w:ascii="Times New Roman" w:hAnsi="Times New Roman" w:cs="Times New Roman"/>
        </w:rPr>
        <w:t>3, 4, and 5</w:t>
      </w:r>
      <w:r w:rsidRPr="00D0231B">
        <w:rPr>
          <w:rFonts w:ascii="Times New Roman" w:hAnsi="Times New Roman" w:cs="Times New Roman"/>
        </w:rPr>
        <w:t xml:space="preserve"> geotextiles.</w:t>
      </w:r>
      <w:r w:rsidR="004D6F80">
        <w:rPr>
          <w:rFonts w:ascii="Times New Roman" w:hAnsi="Times New Roman" w:cs="Times New Roman"/>
        </w:rPr>
        <w:t xml:space="preserve"> </w:t>
      </w:r>
      <w:r w:rsidR="006D001F">
        <w:rPr>
          <w:rFonts w:ascii="Times New Roman" w:hAnsi="Times New Roman" w:cs="Times New Roman"/>
        </w:rPr>
        <w:t xml:space="preserve"> </w:t>
      </w:r>
      <w:r w:rsidRPr="00D0231B">
        <w:rPr>
          <w:rFonts w:ascii="Times New Roman" w:hAnsi="Times New Roman" w:cs="Times New Roman"/>
        </w:rPr>
        <w:t xml:space="preserve">Consult with the MnDOT Geotechnologies Engineer, Blake Nelson 651-366-5599 </w:t>
      </w:r>
      <w:r w:rsidR="004D6F80">
        <w:rPr>
          <w:rFonts w:ascii="Times New Roman" w:hAnsi="Times New Roman" w:cs="Times New Roman"/>
        </w:rPr>
        <w:t xml:space="preserve">or Grading and Base Engineer, Terry Beaudry (651-366-5456) </w:t>
      </w:r>
      <w:r w:rsidRPr="00D0231B">
        <w:rPr>
          <w:rFonts w:ascii="Times New Roman" w:hAnsi="Times New Roman" w:cs="Times New Roman"/>
        </w:rPr>
        <w:t>for special cases.</w:t>
      </w:r>
    </w:p>
    <w:sectPr w:rsidR="004D6F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C72E6"/>
    <w:multiLevelType w:val="hybridMultilevel"/>
    <w:tmpl w:val="55AE8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F47C82"/>
    <w:multiLevelType w:val="hybridMultilevel"/>
    <w:tmpl w:val="6388C2D4"/>
    <w:lvl w:ilvl="0" w:tplc="D038865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31B"/>
    <w:rsid w:val="004D6F80"/>
    <w:rsid w:val="00537211"/>
    <w:rsid w:val="00584F03"/>
    <w:rsid w:val="006D001F"/>
    <w:rsid w:val="00AB5BFF"/>
    <w:rsid w:val="00D0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FB1C0"/>
  <w15:chartTrackingRefBased/>
  <w15:docId w15:val="{B27C6316-6C1D-47CE-AD61-07664E175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0231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4D6F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D6F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D6F8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D6F8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6F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6F8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Beaudry, Terrence (DOT)</dc:creator>
  <cp:keywords/>
  <dc:description/>
  <cp:lastModifiedBy>Beaudry, Terrence (DOT)</cp:lastModifiedBy>
  <cp:revision>2</cp:revision>
  <dcterms:created xsi:type="dcterms:W3CDTF">2022-01-26T17:58:00Z</dcterms:created>
  <dcterms:modified xsi:type="dcterms:W3CDTF">2022-01-26T17:58:00Z</dcterms:modified>
</cp:coreProperties>
</file>